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3EA8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1FA90EA" wp14:editId="54961E39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C59318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57A8ADF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7D261FE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3AA234C9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7BCFDD74" w14:textId="03FC7206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</w:t>
      </w:r>
      <w:r w:rsidR="00530E7A">
        <w:rPr>
          <w:rFonts w:ascii="TH SarabunIT๙" w:hAnsi="TH SarabunIT๙" w:cs="TH SarabunIT๙"/>
          <w:sz w:val="32"/>
          <w:szCs w:val="32"/>
          <w:cs/>
        </w:rPr>
        <w:t xml:space="preserve">ด่นและดีมาก ในรอบการประเมินที่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ปีงบประมาณพ.ศ.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30E7A">
        <w:rPr>
          <w:rFonts w:ascii="TH SarabunIT๙" w:hAnsi="TH SarabunIT๙" w:cs="TH SarabunIT๙"/>
          <w:sz w:val="32"/>
          <w:szCs w:val="32"/>
        </w:rPr>
        <w:t xml:space="preserve">         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7</w:t>
      </w:r>
      <w:r w:rsidR="00530E7A">
        <w:rPr>
          <w:rFonts w:ascii="TH SarabunIT๙" w:hAnsi="TH SarabunIT๙" w:cs="TH SarabunIT๙"/>
          <w:sz w:val="32"/>
          <w:szCs w:val="32"/>
        </w:rPr>
        <w:t xml:space="preserve"> –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87DB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530E7A" w:rsidRPr="00DF6635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8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9D0051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706FB48E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EB0E3" w14:textId="7463FD05" w:rsidR="006E1CC8" w:rsidRPr="009D0051" w:rsidRDefault="00530E7A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34D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034DD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984AD57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59E9" wp14:editId="410FF405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13C62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EF820" wp14:editId="2781CB07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4649E6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0F8DF5A4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1259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1C113C62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FEF820" wp14:editId="2781CB07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4649E6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0F8DF5A4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34DDB"/>
    <w:rsid w:val="0005023C"/>
    <w:rsid w:val="00305313"/>
    <w:rsid w:val="003817CB"/>
    <w:rsid w:val="00530E7A"/>
    <w:rsid w:val="005E25DB"/>
    <w:rsid w:val="006E1CC8"/>
    <w:rsid w:val="00994972"/>
    <w:rsid w:val="009A2652"/>
    <w:rsid w:val="009D0051"/>
    <w:rsid w:val="00A87DBE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0884"/>
  <w15:docId w15:val="{B550F886-364D-4651-A568-A27BC5B5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CC13-7B31-4368-821E-CAD1272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2025-05-15T07:37:00Z</cp:lastPrinted>
  <dcterms:created xsi:type="dcterms:W3CDTF">2025-05-15T07:37:00Z</dcterms:created>
  <dcterms:modified xsi:type="dcterms:W3CDTF">2025-05-15T07:37:00Z</dcterms:modified>
</cp:coreProperties>
</file>